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b w:val="0"/>
          <w:sz w:val="27"/>
        </w:rPr>
      </w:pPr>
    </w:p>
    <w:p>
      <w:pPr>
        <w:spacing w:before="90"/>
        <w:ind w:left="2170" w:right="3331" w:firstLine="0"/>
        <w:jc w:val="center"/>
        <w:rPr>
          <w:b/>
          <w:sz w:val="30"/>
        </w:rPr>
      </w:pPr>
      <w:r>
        <w:rPr/>
        <w:pict>
          <v:group style="position:absolute;margin-left:454.307281pt;margin-top:-16.627104pt;width:141pt;height:339.5pt;mso-position-horizontal-relative:page;mso-position-vertical-relative:paragraph;z-index:-6040" coordorigin="9086,-333" coordsize="2820,6790">
            <v:shape style="position:absolute;left:9086;top:-333;width:1410;height:6171" coordorigin="9086,-333" coordsize="1410,6171" path="m9331,-333l9372,-280,9412,-228,9449,-176,9485,-124,9519,-73,9552,-21,9611,81,9665,182,9711,282,9752,381,9787,480,9816,578,9840,675,9858,771,9872,867,9881,961,9885,1056,9886,1103,9885,1149,9882,1242,9874,1335,9863,1427,9849,1518,9832,1609,9812,1699,9789,1788,9764,1878,9737,1967,9709,2055,9678,2143,9646,2231,9614,2318,9580,2405,9546,2492,9511,2578,9424,2793,9406,2836,9372,2922,9339,3007,9307,3092,9276,3178,9246,3263,9219,3348,9193,3433,9169,3517,9148,3602,9130,3687,9114,3772,9102,3857,9093,3942,9088,4028,9086,4113,9087,4156,9092,4241,9101,4327,9115,4413,9134,4500,9158,4586,9188,4673,9223,4760,9264,4848,9311,4935,9365,5024,9425,5112,9492,5201,9566,5291,9606,5336,9648,5381,9691,5426,9737,5471,9784,5516,9834,5562,9885,5608,9939,5653,9994,5699,10052,5745,10111,5792,10173,5838,10148,5775,10124,5712,10102,5649,10081,5586,10062,5524,10045,5461,10029,5399,10015,5338,10002,5276,9990,5215,9980,5154,9971,5093,9963,5032,9957,4972,9952,4912,9948,4852,9944,4733,9943,4673,9943,4614,9947,4497,9955,4380,9966,4264,9980,4149,9997,4034,10016,3921,10038,3808,10062,3695,10087,3584,10114,3473,10141,3363,10170,3253,10199,3144,10258,2929,10272,2875,10301,2768,10328,2662,10355,2556,10380,2451,10403,2347,10425,2243,10444,2139,10461,2036,10475,1933,10485,1831,10492,1730,10496,1628,10496,1578,10495,1527,10490,1427,10481,1327,10467,1227,10447,1128,10422,1029,10391,930,10354,831,10311,733,10261,635,10204,538,10140,440,10068,343,10029,294,9989,246,9946,197,9901,149,9854,101,9805,52,9754,4,9700,-44,9644,-92,9586,-140,9526,-188,9463,-236,9398,-285,9331,-333xe" filled="true" fillcolor="#dcddde" stroked="false">
              <v:path arrowok="t"/>
              <v:fill type="solid"/>
            </v:shape>
            <v:shape style="position:absolute;left:11053;top:1941;width:853;height:3898" coordorigin="11053,1941" coordsize="853,3898" path="m11906,1941l11824,2018,11766,2076,11711,2134,11659,2190,11611,2246,11565,2302,11523,2357,11484,2411,11447,2465,11413,2518,11382,2571,11327,2675,11282,2778,11246,2879,11218,2979,11198,3078,11184,3176,11176,3274,11173,3371,11174,3420,11178,3518,11185,3615,11196,3714,11208,3813,11222,3913,11237,4015,11244,4066,11258,4170,11271,4275,11283,4383,11292,4492,11297,4605,11299,4720,11298,4778,11292,4897,11287,4958,11281,5020,11273,5083,11263,5146,11252,5211,11238,5276,11223,5343,11205,5410,11186,5479,11164,5548,11140,5619,11113,5691,11084,5764,11053,5838,11053,5838,11131,5799,11205,5760,11276,5721,11344,5681,11408,5642,11469,5602,11526,5562,11580,5522,11631,5482,11679,5442,11724,5401,11806,5320,11876,5237,11906,5198,11906,3348,11895,3295,11885,3240,11867,3128,11852,3015,11841,2899,11833,2782,11831,2662,11832,2601,11834,2540,11838,2479,11843,2416,11850,2354,11858,2290,11869,2227,11881,2162,11896,2097,11906,2057,11906,1941xe" filled="true" fillcolor="#c7c8ca" stroked="false">
              <v:path arrowok="t"/>
              <v:fill type="solid"/>
            </v:shape>
            <v:shape style="position:absolute;left:10195;top:2768;width:869;height:3690" coordorigin="10195,2768" coordsize="869,3690" path="m10580,2768l10550,2841,10522,2914,10495,2987,10470,3061,10445,3135,10421,3209,10399,3284,10377,3358,10357,3433,10338,3508,10320,3583,10303,3659,10288,3734,10273,3810,10260,3886,10248,3961,10237,4037,10228,4113,10219,4190,10212,4266,10206,4342,10202,4418,10198,4495,10196,4571,10195,4648,10196,4724,10197,4800,10200,4877,10205,4953,10210,5029,10217,5106,10226,5182,10235,5258,10246,5334,10259,5410,10273,5486,10288,5561,10304,5637,10322,5713,10341,5788,10362,5863,10384,5938,10408,6013,10433,6087,10459,6162,10487,6236,10516,6310,10547,6383,10580,6457,10617,6386,10653,6315,10688,6244,10721,6172,10753,6100,10783,6027,10811,5955,10838,5882,10864,5809,10888,5735,10910,5661,10931,5587,10951,5513,10969,5439,10985,5364,11000,5290,11013,5215,11025,5140,11035,5065,11044,4990,11051,4915,11056,4839,11061,4764,11063,4689,11064,4613,11063,4538,11061,4463,11057,4387,11052,4312,11045,4237,11037,4162,11027,4087,11016,4012,11002,3937,10988,3862,10972,3787,10954,3713,10935,3639,10914,3565,10891,3491,10867,3417,10841,3344,10814,3271,10785,3198,10755,3126,10723,3053,10690,2981,10655,2910,10618,2839,10580,2768xe" filled="true" fillcolor="#b1b3b6" stroked="false">
              <v:path arrowok="t"/>
              <v:fill type="solid"/>
            </v:shape>
            <w10:wrap type="none"/>
          </v:group>
        </w:pict>
      </w:r>
      <w:r>
        <w:rPr>
          <w:b/>
          <w:color w:val="231F20"/>
          <w:w w:val="120"/>
          <w:sz w:val="28"/>
        </w:rPr>
        <w:t>standard  </w:t>
      </w:r>
      <w:r>
        <w:rPr>
          <w:b/>
          <w:color w:val="231F20"/>
          <w:w w:val="120"/>
          <w:sz w:val="30"/>
        </w:rPr>
        <w:t>1</w:t>
      </w:r>
    </w:p>
    <w:p>
      <w:pPr>
        <w:spacing w:before="200"/>
        <w:ind w:left="2170" w:right="3331" w:firstLine="0"/>
        <w:jc w:val="center"/>
        <w:rPr>
          <w:sz w:val="22"/>
        </w:rPr>
      </w:pPr>
      <w:r>
        <w:rPr>
          <w:color w:val="231F20"/>
          <w:w w:val="135"/>
          <w:sz w:val="22"/>
        </w:rPr>
        <w:t>creating and maintaining safe  environments</w:t>
      </w:r>
    </w:p>
    <w:p>
      <w:pPr>
        <w:spacing w:before="28"/>
        <w:ind w:left="2170" w:right="3331" w:firstLine="0"/>
        <w:jc w:val="center"/>
        <w:rPr>
          <w:b/>
          <w:sz w:val="24"/>
        </w:rPr>
      </w:pPr>
      <w:r>
        <w:rPr>
          <w:b/>
          <w:color w:val="231F20"/>
          <w:w w:val="130"/>
          <w:sz w:val="22"/>
        </w:rPr>
        <w:t>guidance </w:t>
      </w:r>
      <w:r>
        <w:rPr>
          <w:b/>
          <w:color w:val="231F20"/>
          <w:w w:val="135"/>
          <w:sz w:val="22"/>
        </w:rPr>
        <w:t>for </w:t>
      </w:r>
      <w:r>
        <w:rPr>
          <w:b/>
          <w:color w:val="231F20"/>
          <w:w w:val="130"/>
          <w:sz w:val="22"/>
        </w:rPr>
        <w:t>indicator </w:t>
      </w:r>
      <w:r>
        <w:rPr>
          <w:b/>
          <w:color w:val="231F20"/>
          <w:w w:val="130"/>
          <w:sz w:val="24"/>
        </w:rPr>
        <w:t>1.9</w:t>
      </w:r>
    </w:p>
    <w:p>
      <w:pPr>
        <w:spacing w:line="240" w:lineRule="auto" w:before="6"/>
        <w:rPr>
          <w:b/>
          <w:sz w:val="36"/>
        </w:rPr>
      </w:pPr>
    </w:p>
    <w:p>
      <w:pPr>
        <w:pStyle w:val="BodyText"/>
        <w:ind w:left="2010"/>
      </w:pPr>
      <w:r>
        <w:rPr>
          <w:color w:val="D7182A"/>
        </w:rPr>
        <w:t>1.9B Template 2: Checklist for Online Ministry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5"/>
        </w:rPr>
      </w:pPr>
    </w:p>
    <w:tbl>
      <w:tblPr>
        <w:tblW w:w="0" w:type="auto"/>
        <w:jc w:val="left"/>
        <w:tblInd w:w="11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8"/>
        <w:gridCol w:w="1616"/>
        <w:gridCol w:w="1492"/>
      </w:tblGrid>
      <w:tr>
        <w:trPr>
          <w:trHeight w:val="597" w:hRule="exact"/>
        </w:trPr>
        <w:tc>
          <w:tcPr>
            <w:tcW w:w="7048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Issue</w:t>
            </w:r>
          </w:p>
        </w:tc>
        <w:tc>
          <w:tcPr>
            <w:tcW w:w="1616" w:type="dxa"/>
          </w:tcPr>
          <w:p>
            <w:pPr>
              <w:pStyle w:val="TableParagraph"/>
              <w:spacing w:line="283" w:lineRule="auto"/>
              <w:ind w:left="69" w:right="94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Completed By and Date</w:t>
            </w:r>
          </w:p>
        </w:tc>
        <w:tc>
          <w:tcPr>
            <w:tcW w:w="1492" w:type="dxa"/>
          </w:tcPr>
          <w:p>
            <w:pPr>
              <w:pStyle w:val="TableParagraph"/>
              <w:spacing w:line="283" w:lineRule="auto"/>
              <w:ind w:left="69" w:right="76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Approved By and Date</w:t>
            </w:r>
          </w:p>
        </w:tc>
      </w:tr>
      <w:tr>
        <w:trPr>
          <w:trHeight w:val="313" w:hRule="exact"/>
        </w:trPr>
        <w:tc>
          <w:tcPr>
            <w:tcW w:w="7048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Step 1- Initial Approval</w:t>
            </w:r>
          </w:p>
        </w:tc>
        <w:tc>
          <w:tcPr>
            <w:tcW w:w="1616" w:type="dxa"/>
          </w:tcPr>
          <w:p>
            <w:pPr/>
          </w:p>
        </w:tc>
        <w:tc>
          <w:tcPr>
            <w:tcW w:w="1492" w:type="dxa"/>
          </w:tcPr>
          <w:p>
            <w:pPr/>
          </w:p>
        </w:tc>
      </w:tr>
      <w:tr>
        <w:trPr>
          <w:trHeight w:val="313" w:hRule="exact"/>
        </w:trPr>
        <w:tc>
          <w:tcPr>
            <w:tcW w:w="704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31F20"/>
                <w:sz w:val="21"/>
              </w:rPr>
              <w:t>Written rationale for using this format</w:t>
            </w:r>
          </w:p>
        </w:tc>
        <w:tc>
          <w:tcPr>
            <w:tcW w:w="1616" w:type="dxa"/>
          </w:tcPr>
          <w:p>
            <w:pPr/>
          </w:p>
        </w:tc>
        <w:tc>
          <w:tcPr>
            <w:tcW w:w="1492" w:type="dxa"/>
          </w:tcPr>
          <w:p>
            <w:pPr/>
          </w:p>
        </w:tc>
      </w:tr>
      <w:tr>
        <w:trPr>
          <w:trHeight w:val="313" w:hRule="exact"/>
        </w:trPr>
        <w:tc>
          <w:tcPr>
            <w:tcW w:w="704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31F20"/>
                <w:sz w:val="21"/>
              </w:rPr>
              <w:t>Hazard assessment carried out (Guidance 1.8A)</w:t>
            </w:r>
          </w:p>
        </w:tc>
        <w:tc>
          <w:tcPr>
            <w:tcW w:w="1616" w:type="dxa"/>
          </w:tcPr>
          <w:p>
            <w:pPr/>
          </w:p>
        </w:tc>
        <w:tc>
          <w:tcPr>
            <w:tcW w:w="1492" w:type="dxa"/>
          </w:tcPr>
          <w:p>
            <w:pPr/>
          </w:p>
        </w:tc>
      </w:tr>
      <w:tr>
        <w:trPr>
          <w:trHeight w:val="597" w:hRule="exact"/>
        </w:trPr>
        <w:tc>
          <w:tcPr>
            <w:tcW w:w="704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31F20"/>
                <w:sz w:val="21"/>
              </w:rPr>
              <w:t>Consultation/survey conducted with the proposed participants and their</w:t>
            </w:r>
          </w:p>
          <w:p>
            <w:pPr>
              <w:pStyle w:val="TableParagraph"/>
              <w:spacing w:before="42"/>
              <w:rPr>
                <w:sz w:val="21"/>
              </w:rPr>
            </w:pPr>
            <w:r>
              <w:rPr>
                <w:color w:val="231F20"/>
                <w:sz w:val="21"/>
              </w:rPr>
              <w:t>parents, on their views, using paper and online formats</w:t>
            </w:r>
          </w:p>
        </w:tc>
        <w:tc>
          <w:tcPr>
            <w:tcW w:w="1616" w:type="dxa"/>
          </w:tcPr>
          <w:p>
            <w:pPr/>
          </w:p>
        </w:tc>
        <w:tc>
          <w:tcPr>
            <w:tcW w:w="1492" w:type="dxa"/>
          </w:tcPr>
          <w:p>
            <w:pPr/>
          </w:p>
        </w:tc>
      </w:tr>
      <w:tr>
        <w:trPr>
          <w:trHeight w:val="313" w:hRule="exact"/>
        </w:trPr>
        <w:tc>
          <w:tcPr>
            <w:tcW w:w="704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31F20"/>
                <w:sz w:val="21"/>
              </w:rPr>
              <w:t>Which technology/platform will be used?</w:t>
            </w:r>
          </w:p>
        </w:tc>
        <w:tc>
          <w:tcPr>
            <w:tcW w:w="1616" w:type="dxa"/>
          </w:tcPr>
          <w:p>
            <w:pPr/>
          </w:p>
        </w:tc>
        <w:tc>
          <w:tcPr>
            <w:tcW w:w="1492" w:type="dxa"/>
          </w:tcPr>
          <w:p>
            <w:pPr/>
          </w:p>
        </w:tc>
      </w:tr>
      <w:tr>
        <w:trPr>
          <w:trHeight w:val="313" w:hRule="exact"/>
        </w:trPr>
        <w:tc>
          <w:tcPr>
            <w:tcW w:w="7048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Step 2 - Planning</w:t>
            </w:r>
          </w:p>
        </w:tc>
        <w:tc>
          <w:tcPr>
            <w:tcW w:w="1616" w:type="dxa"/>
          </w:tcPr>
          <w:p>
            <w:pPr/>
          </w:p>
        </w:tc>
        <w:tc>
          <w:tcPr>
            <w:tcW w:w="1492" w:type="dxa"/>
          </w:tcPr>
          <w:p>
            <w:pPr/>
          </w:p>
        </w:tc>
      </w:tr>
      <w:tr>
        <w:trPr>
          <w:trHeight w:val="1959" w:hRule="exact"/>
        </w:trPr>
        <w:tc>
          <w:tcPr>
            <w:tcW w:w="704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31F20"/>
                <w:sz w:val="21"/>
              </w:rPr>
              <w:t>Practical details completed and shared with participants:</w:t>
            </w:r>
          </w:p>
          <w:p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3" w:val="left" w:leader="none"/>
                <w:tab w:pos="354" w:val="left" w:leader="none"/>
              </w:tabs>
              <w:spacing w:line="283" w:lineRule="auto" w:before="1" w:after="0"/>
              <w:ind w:left="353" w:right="217" w:hanging="283"/>
              <w:jc w:val="left"/>
              <w:rPr>
                <w:sz w:val="21"/>
              </w:rPr>
            </w:pPr>
            <w:r>
              <w:rPr>
                <w:color w:val="231F20"/>
                <w:sz w:val="21"/>
              </w:rPr>
              <w:t>Consent forms signed by child and parent and copy returned to group leader. (1.9A </w:t>
            </w:r>
            <w:r>
              <w:rPr>
                <w:color w:val="231F20"/>
                <w:spacing w:val="-3"/>
                <w:sz w:val="21"/>
              </w:rPr>
              <w:t>Template</w:t>
            </w:r>
            <w:r>
              <w:rPr>
                <w:color w:val="231F20"/>
                <w:spacing w:val="-17"/>
                <w:sz w:val="21"/>
              </w:rPr>
              <w:t> </w:t>
            </w:r>
            <w:r>
              <w:rPr>
                <w:color w:val="231F20"/>
                <w:sz w:val="21"/>
              </w:rPr>
              <w:t>1)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3" w:val="left" w:leader="none"/>
                <w:tab w:pos="354" w:val="left" w:leader="none"/>
              </w:tabs>
              <w:spacing w:line="240" w:lineRule="auto" w:before="114" w:after="0"/>
              <w:ind w:left="353" w:right="0" w:hanging="283"/>
              <w:jc w:val="left"/>
              <w:rPr>
                <w:sz w:val="21"/>
              </w:rPr>
            </w:pPr>
            <w:r>
              <w:rPr>
                <w:color w:val="231F20"/>
                <w:sz w:val="21"/>
              </w:rPr>
              <w:t>Codes of behaviour Guidance 1.2A and Guidance</w:t>
            </w:r>
            <w:r>
              <w:rPr>
                <w:color w:val="231F20"/>
                <w:spacing w:val="-12"/>
                <w:sz w:val="21"/>
              </w:rPr>
              <w:t> </w:t>
            </w:r>
            <w:r>
              <w:rPr>
                <w:color w:val="231F20"/>
                <w:sz w:val="21"/>
              </w:rPr>
              <w:t>1.3A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3" w:val="left" w:leader="none"/>
                <w:tab w:pos="354" w:val="left" w:leader="none"/>
              </w:tabs>
              <w:spacing w:line="240" w:lineRule="auto" w:before="156" w:after="0"/>
              <w:ind w:left="353" w:right="0" w:hanging="283"/>
              <w:jc w:val="left"/>
              <w:rPr>
                <w:sz w:val="21"/>
              </w:rPr>
            </w:pPr>
            <w:r>
              <w:rPr>
                <w:color w:val="231F20"/>
                <w:sz w:val="21"/>
              </w:rPr>
              <w:t>Draft online etiquette to be</w:t>
            </w:r>
            <w:r>
              <w:rPr>
                <w:color w:val="231F20"/>
                <w:spacing w:val="-1"/>
                <w:sz w:val="21"/>
              </w:rPr>
              <w:t> </w:t>
            </w:r>
            <w:r>
              <w:rPr>
                <w:color w:val="231F20"/>
                <w:sz w:val="21"/>
              </w:rPr>
              <w:t>observed</w:t>
            </w:r>
          </w:p>
        </w:tc>
        <w:tc>
          <w:tcPr>
            <w:tcW w:w="1616" w:type="dxa"/>
          </w:tcPr>
          <w:p>
            <w:pPr/>
          </w:p>
        </w:tc>
        <w:tc>
          <w:tcPr>
            <w:tcW w:w="1492" w:type="dxa"/>
          </w:tcPr>
          <w:p>
            <w:pPr/>
          </w:p>
        </w:tc>
      </w:tr>
      <w:tr>
        <w:trPr>
          <w:trHeight w:val="313" w:hRule="exact"/>
        </w:trPr>
        <w:tc>
          <w:tcPr>
            <w:tcW w:w="704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31F20"/>
                <w:sz w:val="21"/>
              </w:rPr>
              <w:t>Training for leaders</w:t>
            </w:r>
          </w:p>
        </w:tc>
        <w:tc>
          <w:tcPr>
            <w:tcW w:w="1616" w:type="dxa"/>
          </w:tcPr>
          <w:p>
            <w:pPr/>
          </w:p>
        </w:tc>
        <w:tc>
          <w:tcPr>
            <w:tcW w:w="1492" w:type="dxa"/>
          </w:tcPr>
          <w:p>
            <w:pPr/>
          </w:p>
        </w:tc>
      </w:tr>
      <w:tr>
        <w:trPr>
          <w:trHeight w:val="597" w:hRule="exact"/>
        </w:trPr>
        <w:tc>
          <w:tcPr>
            <w:tcW w:w="704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31F20"/>
                <w:sz w:val="21"/>
              </w:rPr>
              <w:t>Plan for session- including timings, alternative facilitation skills, resources</w:t>
            </w:r>
          </w:p>
          <w:p>
            <w:pPr>
              <w:pStyle w:val="TableParagraph"/>
              <w:spacing w:before="42"/>
              <w:rPr>
                <w:sz w:val="21"/>
              </w:rPr>
            </w:pPr>
            <w:r>
              <w:rPr>
                <w:color w:val="231F20"/>
                <w:sz w:val="21"/>
              </w:rPr>
              <w:t>etc</w:t>
            </w:r>
          </w:p>
        </w:tc>
        <w:tc>
          <w:tcPr>
            <w:tcW w:w="1616" w:type="dxa"/>
          </w:tcPr>
          <w:p>
            <w:pPr/>
          </w:p>
        </w:tc>
        <w:tc>
          <w:tcPr>
            <w:tcW w:w="1492" w:type="dxa"/>
          </w:tcPr>
          <w:p>
            <w:pPr/>
          </w:p>
        </w:tc>
      </w:tr>
      <w:tr>
        <w:trPr>
          <w:trHeight w:val="313" w:hRule="exact"/>
        </w:trPr>
        <w:tc>
          <w:tcPr>
            <w:tcW w:w="704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31F20"/>
                <w:sz w:val="21"/>
              </w:rPr>
              <w:t>Supervision (at least two leaders) Guidance 1.4C</w:t>
            </w:r>
          </w:p>
        </w:tc>
        <w:tc>
          <w:tcPr>
            <w:tcW w:w="1616" w:type="dxa"/>
          </w:tcPr>
          <w:p>
            <w:pPr/>
          </w:p>
        </w:tc>
        <w:tc>
          <w:tcPr>
            <w:tcW w:w="1492" w:type="dxa"/>
          </w:tcPr>
          <w:p>
            <w:pPr/>
          </w:p>
        </w:tc>
      </w:tr>
      <w:tr>
        <w:trPr>
          <w:trHeight w:val="313" w:hRule="exact"/>
        </w:trPr>
        <w:tc>
          <w:tcPr>
            <w:tcW w:w="7048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Step 3- Running the Ministry</w:t>
            </w:r>
          </w:p>
        </w:tc>
        <w:tc>
          <w:tcPr>
            <w:tcW w:w="1616" w:type="dxa"/>
          </w:tcPr>
          <w:p>
            <w:pPr/>
          </w:p>
        </w:tc>
        <w:tc>
          <w:tcPr>
            <w:tcW w:w="1492" w:type="dxa"/>
          </w:tcPr>
          <w:p>
            <w:pPr/>
          </w:p>
        </w:tc>
      </w:tr>
      <w:tr>
        <w:trPr>
          <w:trHeight w:val="2273" w:hRule="exact"/>
        </w:trPr>
        <w:tc>
          <w:tcPr>
            <w:tcW w:w="7048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53" w:val="left" w:leader="none"/>
                <w:tab w:pos="354" w:val="left" w:leader="none"/>
              </w:tabs>
              <w:spacing w:line="240" w:lineRule="auto" w:before="26" w:after="0"/>
              <w:ind w:left="353" w:right="0" w:hanging="283"/>
              <w:jc w:val="left"/>
              <w:rPr>
                <w:sz w:val="21"/>
              </w:rPr>
            </w:pPr>
            <w:r>
              <w:rPr>
                <w:color w:val="231F20"/>
                <w:sz w:val="21"/>
              </w:rPr>
              <w:t>Send link close to scheduled time to avoid danger of interference</w:t>
            </w:r>
            <w:r>
              <w:rPr>
                <w:color w:val="231F20"/>
                <w:spacing w:val="-32"/>
                <w:sz w:val="21"/>
              </w:rPr>
              <w:t> </w:t>
            </w:r>
            <w:r>
              <w:rPr>
                <w:color w:val="231F20"/>
                <w:sz w:val="21"/>
              </w:rPr>
              <w:t>or</w:t>
            </w:r>
          </w:p>
          <w:p>
            <w:pPr>
              <w:pStyle w:val="TableParagraph"/>
              <w:spacing w:before="42"/>
              <w:ind w:left="353"/>
              <w:rPr>
                <w:sz w:val="21"/>
              </w:rPr>
            </w:pPr>
            <w:r>
              <w:rPr>
                <w:color w:val="231F20"/>
                <w:sz w:val="21"/>
              </w:rPr>
              <w:t>intrusion;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3" w:val="left" w:leader="none"/>
                <w:tab w:pos="354" w:val="left" w:leader="none"/>
              </w:tabs>
              <w:spacing w:line="240" w:lineRule="auto" w:before="155" w:after="0"/>
              <w:ind w:left="353" w:right="0" w:hanging="283"/>
              <w:jc w:val="left"/>
              <w:rPr>
                <w:sz w:val="21"/>
              </w:rPr>
            </w:pPr>
            <w:r>
              <w:rPr>
                <w:color w:val="231F20"/>
                <w:sz w:val="21"/>
              </w:rPr>
              <w:t>Ask participants not to share</w:t>
            </w:r>
            <w:r>
              <w:rPr>
                <w:color w:val="231F20"/>
                <w:spacing w:val="-1"/>
                <w:sz w:val="21"/>
              </w:rPr>
              <w:t> </w:t>
            </w:r>
            <w:r>
              <w:rPr>
                <w:color w:val="231F20"/>
                <w:sz w:val="21"/>
              </w:rPr>
              <w:t>link;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3" w:val="left" w:leader="none"/>
                <w:tab w:pos="354" w:val="left" w:leader="none"/>
              </w:tabs>
              <w:spacing w:line="240" w:lineRule="auto" w:before="155" w:after="0"/>
              <w:ind w:left="353" w:right="0" w:hanging="283"/>
              <w:jc w:val="left"/>
              <w:rPr>
                <w:sz w:val="21"/>
              </w:rPr>
            </w:pPr>
            <w:r>
              <w:rPr>
                <w:color w:val="231F20"/>
                <w:sz w:val="21"/>
              </w:rPr>
              <w:t>Use an ID for</w:t>
            </w:r>
            <w:r>
              <w:rPr>
                <w:color w:val="231F20"/>
                <w:spacing w:val="-1"/>
                <w:sz w:val="21"/>
              </w:rPr>
              <w:t> </w:t>
            </w:r>
            <w:r>
              <w:rPr>
                <w:color w:val="231F20"/>
                <w:sz w:val="21"/>
              </w:rPr>
              <w:t>link;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3" w:val="left" w:leader="none"/>
                <w:tab w:pos="354" w:val="left" w:leader="none"/>
              </w:tabs>
              <w:spacing w:line="240" w:lineRule="auto" w:before="155" w:after="0"/>
              <w:ind w:left="353" w:right="0" w:hanging="283"/>
              <w:jc w:val="left"/>
              <w:rPr>
                <w:sz w:val="21"/>
              </w:rPr>
            </w:pPr>
            <w:r>
              <w:rPr>
                <w:color w:val="231F20"/>
                <w:sz w:val="21"/>
              </w:rPr>
              <w:t>Turn on privacy</w:t>
            </w:r>
            <w:r>
              <w:rPr>
                <w:color w:val="231F20"/>
                <w:spacing w:val="-9"/>
                <w:sz w:val="21"/>
              </w:rPr>
              <w:t> </w:t>
            </w:r>
            <w:r>
              <w:rPr>
                <w:color w:val="231F20"/>
                <w:sz w:val="21"/>
              </w:rPr>
              <w:t>settings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3" w:val="left" w:leader="none"/>
                <w:tab w:pos="354" w:val="left" w:leader="none"/>
              </w:tabs>
              <w:spacing w:line="240" w:lineRule="auto" w:before="155" w:after="0"/>
              <w:ind w:left="353" w:right="0" w:hanging="283"/>
              <w:jc w:val="left"/>
              <w:rPr>
                <w:sz w:val="21"/>
              </w:rPr>
            </w:pPr>
            <w:r>
              <w:rPr>
                <w:color w:val="231F20"/>
                <w:sz w:val="21"/>
              </w:rPr>
              <w:t>Lock the room when meeting</w:t>
            </w:r>
            <w:r>
              <w:rPr>
                <w:color w:val="231F20"/>
                <w:spacing w:val="-1"/>
                <w:sz w:val="21"/>
              </w:rPr>
              <w:t> </w:t>
            </w:r>
            <w:r>
              <w:rPr>
                <w:color w:val="231F20"/>
                <w:sz w:val="21"/>
              </w:rPr>
              <w:t>starts;</w:t>
            </w:r>
          </w:p>
        </w:tc>
        <w:tc>
          <w:tcPr>
            <w:tcW w:w="1616" w:type="dxa"/>
          </w:tcPr>
          <w:p>
            <w:pPr/>
          </w:p>
        </w:tc>
        <w:tc>
          <w:tcPr>
            <w:tcW w:w="1492" w:type="dxa"/>
          </w:tcPr>
          <w:p>
            <w:pPr/>
          </w:p>
        </w:tc>
      </w:tr>
      <w:tr>
        <w:trPr>
          <w:trHeight w:val="597" w:hRule="exact"/>
        </w:trPr>
        <w:tc>
          <w:tcPr>
            <w:tcW w:w="7048" w:type="dxa"/>
          </w:tcPr>
          <w:p>
            <w:pPr>
              <w:pStyle w:val="TableParagraph"/>
              <w:spacing w:line="283" w:lineRule="auto"/>
              <w:ind w:left="69" w:right="157"/>
              <w:rPr>
                <w:sz w:val="21"/>
              </w:rPr>
            </w:pPr>
            <w:r>
              <w:rPr>
                <w:color w:val="231F20"/>
                <w:sz w:val="21"/>
              </w:rPr>
              <w:t>Draft and place a welcome message at the front and any disclaimers e.g. ‘starting shortly’.</w:t>
            </w:r>
          </w:p>
        </w:tc>
        <w:tc>
          <w:tcPr>
            <w:tcW w:w="1616" w:type="dxa"/>
          </w:tcPr>
          <w:p>
            <w:pPr/>
          </w:p>
        </w:tc>
        <w:tc>
          <w:tcPr>
            <w:tcW w:w="1492" w:type="dxa"/>
          </w:tcPr>
          <w:p>
            <w:pPr/>
          </w:p>
        </w:tc>
      </w:tr>
      <w:tr>
        <w:trPr>
          <w:trHeight w:val="313" w:hRule="exact"/>
        </w:trPr>
        <w:tc>
          <w:tcPr>
            <w:tcW w:w="7048" w:type="dxa"/>
          </w:tcPr>
          <w:p>
            <w:pPr>
              <w:pStyle w:val="TableParagraph"/>
              <w:ind w:left="69"/>
              <w:rPr>
                <w:sz w:val="21"/>
              </w:rPr>
            </w:pPr>
            <w:r>
              <w:rPr>
                <w:color w:val="231F20"/>
                <w:sz w:val="21"/>
              </w:rPr>
              <w:t>Attendance record – Guidance 1.4A Template 1</w:t>
            </w:r>
          </w:p>
        </w:tc>
        <w:tc>
          <w:tcPr>
            <w:tcW w:w="1616" w:type="dxa"/>
          </w:tcPr>
          <w:p>
            <w:pPr/>
          </w:p>
        </w:tc>
        <w:tc>
          <w:tcPr>
            <w:tcW w:w="1492" w:type="dxa"/>
          </w:tcPr>
          <w:p>
            <w:pPr/>
          </w:p>
        </w:tc>
      </w:tr>
      <w:tr>
        <w:trPr>
          <w:trHeight w:val="313" w:hRule="exact"/>
        </w:trPr>
        <w:tc>
          <w:tcPr>
            <w:tcW w:w="7048" w:type="dxa"/>
          </w:tcPr>
          <w:p>
            <w:pPr>
              <w:pStyle w:val="TableParagraph"/>
              <w:ind w:left="69"/>
              <w:rPr>
                <w:sz w:val="21"/>
              </w:rPr>
            </w:pPr>
            <w:r>
              <w:rPr>
                <w:color w:val="231F20"/>
                <w:sz w:val="21"/>
              </w:rPr>
              <w:t>Will there be parental/carer oversight?</w:t>
            </w:r>
          </w:p>
        </w:tc>
        <w:tc>
          <w:tcPr>
            <w:tcW w:w="1616" w:type="dxa"/>
          </w:tcPr>
          <w:p>
            <w:pPr/>
          </w:p>
        </w:tc>
        <w:tc>
          <w:tcPr>
            <w:tcW w:w="1492" w:type="dxa"/>
          </w:tcPr>
          <w:p>
            <w:pPr/>
          </w:p>
        </w:tc>
      </w:tr>
      <w:tr>
        <w:trPr>
          <w:trHeight w:val="313" w:hRule="exact"/>
        </w:trPr>
        <w:tc>
          <w:tcPr>
            <w:tcW w:w="7048" w:type="dxa"/>
          </w:tcPr>
          <w:p>
            <w:pPr>
              <w:pStyle w:val="TableParagraph"/>
              <w:ind w:left="69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Step 4 - Evaluation</w:t>
            </w:r>
          </w:p>
        </w:tc>
        <w:tc>
          <w:tcPr>
            <w:tcW w:w="1616" w:type="dxa"/>
          </w:tcPr>
          <w:p>
            <w:pPr/>
          </w:p>
        </w:tc>
        <w:tc>
          <w:tcPr>
            <w:tcW w:w="1492" w:type="dxa"/>
          </w:tcPr>
          <w:p>
            <w:pPr/>
          </w:p>
        </w:tc>
      </w:tr>
      <w:tr>
        <w:trPr>
          <w:trHeight w:val="313" w:hRule="exact"/>
        </w:trPr>
        <w:tc>
          <w:tcPr>
            <w:tcW w:w="7048" w:type="dxa"/>
          </w:tcPr>
          <w:p>
            <w:pPr>
              <w:pStyle w:val="TableParagraph"/>
              <w:ind w:left="69"/>
              <w:rPr>
                <w:sz w:val="21"/>
              </w:rPr>
            </w:pPr>
            <w:r>
              <w:rPr>
                <w:color w:val="231F20"/>
                <w:sz w:val="21"/>
              </w:rPr>
              <w:t>Ministry leaders debrief following session.</w:t>
            </w:r>
          </w:p>
        </w:tc>
        <w:tc>
          <w:tcPr>
            <w:tcW w:w="1616" w:type="dxa"/>
          </w:tcPr>
          <w:p>
            <w:pPr/>
          </w:p>
        </w:tc>
        <w:tc>
          <w:tcPr>
            <w:tcW w:w="1492" w:type="dxa"/>
          </w:tcPr>
          <w:p>
            <w:pPr/>
          </w:p>
        </w:tc>
      </w:tr>
      <w:tr>
        <w:trPr>
          <w:trHeight w:val="313" w:hRule="exact"/>
        </w:trPr>
        <w:tc>
          <w:tcPr>
            <w:tcW w:w="7048" w:type="dxa"/>
          </w:tcPr>
          <w:p>
            <w:pPr>
              <w:pStyle w:val="TableParagraph"/>
              <w:ind w:left="69"/>
              <w:rPr>
                <w:sz w:val="21"/>
              </w:rPr>
            </w:pPr>
            <w:r>
              <w:rPr>
                <w:color w:val="231F20"/>
                <w:sz w:val="21"/>
              </w:rPr>
              <w:t>Post evaluation with children</w:t>
            </w:r>
          </w:p>
        </w:tc>
        <w:tc>
          <w:tcPr>
            <w:tcW w:w="1616" w:type="dxa"/>
          </w:tcPr>
          <w:p>
            <w:pPr/>
          </w:p>
        </w:tc>
        <w:tc>
          <w:tcPr>
            <w:tcW w:w="1492" w:type="dxa"/>
          </w:tcPr>
          <w:p>
            <w:pPr/>
          </w:p>
        </w:tc>
      </w:tr>
      <w:tr>
        <w:trPr>
          <w:trHeight w:val="313" w:hRule="exact"/>
        </w:trPr>
        <w:tc>
          <w:tcPr>
            <w:tcW w:w="7048" w:type="dxa"/>
          </w:tcPr>
          <w:p>
            <w:pPr>
              <w:pStyle w:val="TableParagraph"/>
              <w:ind w:left="69"/>
              <w:rPr>
                <w:sz w:val="21"/>
              </w:rPr>
            </w:pPr>
            <w:r>
              <w:rPr>
                <w:color w:val="231F20"/>
                <w:sz w:val="21"/>
              </w:rPr>
              <w:t>Seek views of parents/carers on ministry, effectiveness and safety</w:t>
            </w:r>
          </w:p>
        </w:tc>
        <w:tc>
          <w:tcPr>
            <w:tcW w:w="1616" w:type="dxa"/>
          </w:tcPr>
          <w:p>
            <w:pPr/>
          </w:p>
        </w:tc>
        <w:tc>
          <w:tcPr>
            <w:tcW w:w="1492" w:type="dxa"/>
          </w:tcPr>
          <w:p>
            <w:pPr/>
          </w:p>
        </w:tc>
      </w:tr>
      <w:tr>
        <w:trPr>
          <w:trHeight w:val="313" w:hRule="exact"/>
        </w:trPr>
        <w:tc>
          <w:tcPr>
            <w:tcW w:w="7048" w:type="dxa"/>
          </w:tcPr>
          <w:p>
            <w:pPr>
              <w:pStyle w:val="TableParagraph"/>
              <w:ind w:left="69"/>
              <w:rPr>
                <w:sz w:val="21"/>
              </w:rPr>
            </w:pPr>
            <w:r>
              <w:rPr>
                <w:color w:val="231F20"/>
                <w:sz w:val="21"/>
              </w:rPr>
              <w:t>Report prepared for Church authority</w:t>
            </w:r>
          </w:p>
        </w:tc>
        <w:tc>
          <w:tcPr>
            <w:tcW w:w="1616" w:type="dxa"/>
          </w:tcPr>
          <w:p>
            <w:pPr/>
          </w:p>
        </w:tc>
        <w:tc>
          <w:tcPr>
            <w:tcW w:w="1492" w:type="dxa"/>
          </w:tcPr>
          <w:p>
            <w:pPr/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7"/>
        </w:rPr>
      </w:pPr>
    </w:p>
    <w:p>
      <w:pPr>
        <w:spacing w:before="95"/>
        <w:ind w:left="0" w:right="1800" w:firstLine="0"/>
        <w:jc w:val="right"/>
        <w:rPr>
          <w:sz w:val="14"/>
        </w:rPr>
      </w:pPr>
      <w:r>
        <w:rPr>
          <w:color w:val="D7182A"/>
          <w:w w:val="140"/>
          <w:sz w:val="14"/>
        </w:rPr>
        <w:t>oct </w:t>
      </w:r>
      <w:r>
        <w:rPr>
          <w:color w:val="D7182A"/>
          <w:w w:val="110"/>
          <w:sz w:val="14"/>
        </w:rPr>
        <w:t>2023  |</w:t>
      </w:r>
    </w:p>
    <w:sectPr>
      <w:type w:val="continuous"/>
      <w:pgSz w:w="11910" w:h="16840"/>
      <w:pgMar w:top="0" w:bottom="280" w:left="5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353" w:hanging="284"/>
      </w:pPr>
      <w:rPr>
        <w:rFonts w:hint="default" w:ascii="Arial" w:hAnsi="Arial" w:eastAsia="Arial" w:cs="Arial"/>
        <w:color w:val="231F20"/>
        <w:spacing w:val="-1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026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3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60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27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94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60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27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94" w:hanging="28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53" w:hanging="284"/>
      </w:pPr>
      <w:rPr>
        <w:rFonts w:hint="default" w:ascii="Arial" w:hAnsi="Arial" w:eastAsia="Arial" w:cs="Arial"/>
        <w:color w:val="231F20"/>
        <w:spacing w:val="-24"/>
        <w:w w:val="99"/>
        <w:sz w:val="21"/>
        <w:szCs w:val="21"/>
      </w:rPr>
    </w:lvl>
    <w:lvl w:ilvl="1">
      <w:start w:val="0"/>
      <w:numFmt w:val="bullet"/>
      <w:lvlText w:val="•"/>
      <w:lvlJc w:val="left"/>
      <w:pPr>
        <w:ind w:left="1026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3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60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27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94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60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27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94" w:hanging="28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6"/>
      <w:ind w:left="70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2023-10-05T17:09:37Z</dcterms:created>
  <dcterms:modified xsi:type="dcterms:W3CDTF">2023-10-05T17:09:37Z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2023-10-05T00:00:00Z</vt:filetime>
  </property>
</Properties>
</file>